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1E1" w:rsidRDefault="00DE11E1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F02" w:rsidRDefault="00926F02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F02" w:rsidRDefault="00926F02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926F02" w:rsidRPr="00926F02" w:rsidRDefault="00B6183A" w:rsidP="00926F0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F02">
        <w:rPr>
          <w:rFonts w:ascii="Times New Roman" w:hAnsi="Times New Roman" w:cs="Times New Roman"/>
          <w:b/>
          <w:sz w:val="24"/>
          <w:szCs w:val="24"/>
        </w:rPr>
        <w:t>Counseling Genetic Carriers</w:t>
      </w:r>
    </w:p>
    <w:p w:rsidR="00926F02" w:rsidRDefault="00B6183A" w:rsidP="00926F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</w:t>
      </w:r>
    </w:p>
    <w:p w:rsidR="00926F02" w:rsidRDefault="00B6183A" w:rsidP="00926F0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</w:t>
      </w:r>
    </w:p>
    <w:p w:rsidR="00926F02" w:rsidRPr="00561E30" w:rsidRDefault="00B6183A" w:rsidP="00926F02">
      <w:pPr>
        <w:jc w:val="center"/>
        <w:rPr>
          <w:rFonts w:ascii="Times New Roman" w:hAnsi="Times New Roman" w:cs="Times New Roman"/>
          <w:sz w:val="24"/>
          <w:szCs w:val="24"/>
        </w:rPr>
      </w:pPr>
      <w:r w:rsidRPr="00561E30">
        <w:rPr>
          <w:rFonts w:ascii="Times New Roman" w:hAnsi="Times New Roman" w:cs="Times New Roman"/>
          <w:sz w:val="24"/>
          <w:szCs w:val="24"/>
        </w:rPr>
        <w:t>Course Number and Name</w:t>
      </w:r>
    </w:p>
    <w:p w:rsidR="00926F02" w:rsidRPr="00561E30" w:rsidRDefault="00B6183A" w:rsidP="00926F02">
      <w:pPr>
        <w:jc w:val="center"/>
        <w:rPr>
          <w:rFonts w:ascii="Times New Roman" w:hAnsi="Times New Roman" w:cs="Times New Roman"/>
          <w:sz w:val="24"/>
          <w:szCs w:val="24"/>
        </w:rPr>
      </w:pPr>
      <w:r w:rsidRPr="00561E30">
        <w:rPr>
          <w:rFonts w:ascii="Times New Roman" w:hAnsi="Times New Roman" w:cs="Times New Roman"/>
          <w:sz w:val="24"/>
          <w:szCs w:val="24"/>
        </w:rPr>
        <w:t>Instructor</w:t>
      </w:r>
      <w:r w:rsidRPr="00561E30">
        <w:rPr>
          <w:rFonts w:ascii="Times New Roman" w:hAnsi="Times New Roman" w:cs="Times New Roman"/>
          <w:sz w:val="24"/>
          <w:szCs w:val="24"/>
          <w:vertAlign w:val="superscript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s Name </w:t>
      </w:r>
    </w:p>
    <w:p w:rsidR="00926F02" w:rsidRPr="00561E30" w:rsidRDefault="00B6183A" w:rsidP="00926F02">
      <w:pPr>
        <w:jc w:val="center"/>
        <w:rPr>
          <w:rFonts w:ascii="Times New Roman" w:hAnsi="Times New Roman" w:cs="Times New Roman"/>
          <w:sz w:val="24"/>
          <w:szCs w:val="24"/>
        </w:rPr>
      </w:pPr>
      <w:r w:rsidRPr="00561E30">
        <w:rPr>
          <w:rFonts w:ascii="Times New Roman" w:hAnsi="Times New Roman" w:cs="Times New Roman"/>
          <w:sz w:val="24"/>
          <w:szCs w:val="24"/>
        </w:rPr>
        <w:t>Assignment Due Date</w:t>
      </w:r>
    </w:p>
    <w:p w:rsidR="00926F02" w:rsidRPr="00561E30" w:rsidRDefault="00926F02" w:rsidP="00926F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6F02" w:rsidRPr="00F503DD" w:rsidRDefault="00926F02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11E1" w:rsidRPr="00F503DD" w:rsidRDefault="00DE11E1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11E1" w:rsidRPr="00F503DD" w:rsidRDefault="00DE11E1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11E1" w:rsidRPr="00F503DD" w:rsidRDefault="00DE11E1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11E1" w:rsidRPr="00F503DD" w:rsidRDefault="00DE11E1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11E1" w:rsidRPr="00F503DD" w:rsidRDefault="00DE11E1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11E1" w:rsidRPr="00F503DD" w:rsidRDefault="00DE11E1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E11E1" w:rsidRPr="00F503DD" w:rsidRDefault="00DE11E1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1126" w:rsidRDefault="00281126" w:rsidP="00F503D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E11E1" w:rsidRPr="00F503DD" w:rsidRDefault="00B6183A" w:rsidP="00F503D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03DD">
        <w:rPr>
          <w:rFonts w:ascii="Times New Roman" w:hAnsi="Times New Roman" w:cs="Times New Roman"/>
          <w:b/>
          <w:sz w:val="24"/>
          <w:szCs w:val="24"/>
        </w:rPr>
        <w:lastRenderedPageBreak/>
        <w:t>Counseling Genetic Carriers</w:t>
      </w:r>
    </w:p>
    <w:p w:rsidR="00773EAB" w:rsidRPr="00F503DD" w:rsidRDefault="00B6183A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35AA" w:rsidRPr="00F503DD">
        <w:rPr>
          <w:rFonts w:ascii="Times New Roman" w:hAnsi="Times New Roman" w:cs="Times New Roman"/>
          <w:sz w:val="24"/>
          <w:szCs w:val="24"/>
        </w:rPr>
        <w:t xml:space="preserve">Genetic </w:t>
      </w:r>
      <w:r w:rsidR="00DB6C5C" w:rsidRPr="00F503DD">
        <w:rPr>
          <w:rFonts w:ascii="Times New Roman" w:hAnsi="Times New Roman" w:cs="Times New Roman"/>
          <w:sz w:val="24"/>
          <w:szCs w:val="24"/>
        </w:rPr>
        <w:t>carriers should</w:t>
      </w:r>
      <w:r w:rsidR="000B35AA" w:rsidRPr="00F503DD">
        <w:rPr>
          <w:rFonts w:ascii="Times New Roman" w:hAnsi="Times New Roman" w:cs="Times New Roman"/>
          <w:sz w:val="24"/>
          <w:szCs w:val="24"/>
        </w:rPr>
        <w:t xml:space="preserve"> undertake</w:t>
      </w:r>
      <w:r w:rsidR="00435F84" w:rsidRPr="00F503DD">
        <w:rPr>
          <w:rFonts w:ascii="Times New Roman" w:hAnsi="Times New Roman" w:cs="Times New Roman"/>
          <w:sz w:val="24"/>
          <w:szCs w:val="24"/>
        </w:rPr>
        <w:t xml:space="preserve"> prenatal </w:t>
      </w:r>
      <w:r w:rsidR="000B35AA" w:rsidRPr="00F503DD">
        <w:rPr>
          <w:rFonts w:ascii="Times New Roman" w:hAnsi="Times New Roman" w:cs="Times New Roman"/>
          <w:sz w:val="24"/>
          <w:szCs w:val="24"/>
        </w:rPr>
        <w:t>screening</w:t>
      </w:r>
      <w:r w:rsidR="00435F84" w:rsidRPr="00F503DD">
        <w:rPr>
          <w:rFonts w:ascii="Times New Roman" w:hAnsi="Times New Roman" w:cs="Times New Roman"/>
          <w:sz w:val="24"/>
          <w:szCs w:val="24"/>
        </w:rPr>
        <w:t xml:space="preserve"> and genetic screening programs</w:t>
      </w:r>
      <w:r w:rsidR="000B35AA" w:rsidRPr="00F503DD">
        <w:rPr>
          <w:rFonts w:ascii="Times New Roman" w:hAnsi="Times New Roman" w:cs="Times New Roman"/>
          <w:sz w:val="24"/>
          <w:szCs w:val="24"/>
        </w:rPr>
        <w:t xml:space="preserve"> </w:t>
      </w:r>
      <w:r w:rsidR="00D90445">
        <w:rPr>
          <w:rFonts w:ascii="Times New Roman" w:hAnsi="Times New Roman" w:cs="Times New Roman"/>
          <w:sz w:val="24"/>
          <w:szCs w:val="24"/>
        </w:rPr>
        <w:t>that</w:t>
      </w:r>
      <w:r w:rsidR="000B35AA" w:rsidRPr="00F503DD">
        <w:rPr>
          <w:rFonts w:ascii="Times New Roman" w:hAnsi="Times New Roman" w:cs="Times New Roman"/>
          <w:sz w:val="24"/>
          <w:szCs w:val="24"/>
        </w:rPr>
        <w:t xml:space="preserve"> </w:t>
      </w:r>
      <w:r w:rsidR="00D90445">
        <w:rPr>
          <w:rFonts w:ascii="Times New Roman" w:hAnsi="Times New Roman" w:cs="Times New Roman"/>
          <w:sz w:val="24"/>
          <w:szCs w:val="24"/>
        </w:rPr>
        <w:t>are</w:t>
      </w:r>
      <w:r w:rsidR="000B35AA" w:rsidRPr="00F503DD">
        <w:rPr>
          <w:rFonts w:ascii="Times New Roman" w:hAnsi="Times New Roman" w:cs="Times New Roman"/>
          <w:sz w:val="24"/>
          <w:szCs w:val="24"/>
        </w:rPr>
        <w:t xml:space="preserve"> recommendable by health </w:t>
      </w:r>
      <w:r w:rsidR="00BE7D80" w:rsidRPr="00F503DD">
        <w:rPr>
          <w:rFonts w:ascii="Times New Roman" w:hAnsi="Times New Roman" w:cs="Times New Roman"/>
          <w:sz w:val="24"/>
          <w:szCs w:val="24"/>
        </w:rPr>
        <w:t>bodies. Besides, this</w:t>
      </w:r>
      <w:r w:rsidR="00DB6C5C" w:rsidRPr="00F503DD">
        <w:rPr>
          <w:rFonts w:ascii="Times New Roman" w:hAnsi="Times New Roman" w:cs="Times New Roman"/>
          <w:sz w:val="24"/>
          <w:szCs w:val="24"/>
        </w:rPr>
        <w:t xml:space="preserve"> is for </w:t>
      </w:r>
      <w:r w:rsidR="00D90445">
        <w:rPr>
          <w:rFonts w:ascii="Times New Roman" w:hAnsi="Times New Roman" w:cs="Times New Roman"/>
          <w:sz w:val="24"/>
          <w:szCs w:val="24"/>
        </w:rPr>
        <w:t>women's well-being</w:t>
      </w:r>
      <w:r w:rsidR="00DB6C5C" w:rsidRPr="00F503DD">
        <w:rPr>
          <w:rFonts w:ascii="Times New Roman" w:hAnsi="Times New Roman" w:cs="Times New Roman"/>
          <w:sz w:val="24"/>
          <w:szCs w:val="24"/>
        </w:rPr>
        <w:t xml:space="preserve"> together with their partners before </w:t>
      </w:r>
      <w:r w:rsidR="00435F84" w:rsidRPr="00F503DD">
        <w:rPr>
          <w:rFonts w:ascii="Times New Roman" w:hAnsi="Times New Roman" w:cs="Times New Roman"/>
          <w:sz w:val="24"/>
          <w:szCs w:val="24"/>
        </w:rPr>
        <w:t>conceiving</w:t>
      </w:r>
      <w:r w:rsidR="00B61F61" w:rsidRPr="00F503DD">
        <w:rPr>
          <w:rFonts w:ascii="Times New Roman" w:hAnsi="Times New Roman" w:cs="Times New Roman"/>
          <w:sz w:val="24"/>
          <w:szCs w:val="24"/>
        </w:rPr>
        <w:t xml:space="preserve"> (Bener et al</w:t>
      </w:r>
      <w:r w:rsidR="00D90445">
        <w:rPr>
          <w:rFonts w:ascii="Times New Roman" w:hAnsi="Times New Roman" w:cs="Times New Roman"/>
          <w:sz w:val="24"/>
          <w:szCs w:val="24"/>
        </w:rPr>
        <w:t>.</w:t>
      </w:r>
      <w:r w:rsidR="00B61F61" w:rsidRPr="00F503DD">
        <w:rPr>
          <w:rFonts w:ascii="Times New Roman" w:hAnsi="Times New Roman" w:cs="Times New Roman"/>
          <w:sz w:val="24"/>
          <w:szCs w:val="24"/>
        </w:rPr>
        <w:t xml:space="preserve"> 2019)</w:t>
      </w:r>
      <w:r w:rsidR="00435F84" w:rsidRPr="00F503DD">
        <w:rPr>
          <w:rFonts w:ascii="Times New Roman" w:hAnsi="Times New Roman" w:cs="Times New Roman"/>
          <w:sz w:val="24"/>
          <w:szCs w:val="24"/>
        </w:rPr>
        <w:t xml:space="preserve">. </w:t>
      </w:r>
      <w:r w:rsidR="00CC2602">
        <w:rPr>
          <w:rFonts w:ascii="Times New Roman" w:hAnsi="Times New Roman" w:cs="Times New Roman"/>
          <w:sz w:val="24"/>
          <w:szCs w:val="24"/>
        </w:rPr>
        <w:t>Also,t</w:t>
      </w:r>
      <w:r w:rsidR="0015689B" w:rsidRPr="00F503DD">
        <w:rPr>
          <w:rFonts w:ascii="Times New Roman" w:hAnsi="Times New Roman" w:cs="Times New Roman"/>
          <w:sz w:val="24"/>
          <w:szCs w:val="24"/>
        </w:rPr>
        <w:t xml:space="preserve">his helps </w:t>
      </w:r>
      <w:r w:rsidR="00D90445">
        <w:rPr>
          <w:rFonts w:ascii="Times New Roman" w:hAnsi="Times New Roman" w:cs="Times New Roman"/>
          <w:sz w:val="24"/>
          <w:szCs w:val="24"/>
        </w:rPr>
        <w:t>take</w:t>
      </w:r>
      <w:r w:rsidR="00BE7D80" w:rsidRPr="00F503DD">
        <w:rPr>
          <w:rFonts w:ascii="Times New Roman" w:hAnsi="Times New Roman" w:cs="Times New Roman"/>
          <w:sz w:val="24"/>
          <w:szCs w:val="24"/>
        </w:rPr>
        <w:t xml:space="preserve"> preventive measures </w:t>
      </w:r>
      <w:r w:rsidR="00D90445">
        <w:rPr>
          <w:rFonts w:ascii="Times New Roman" w:hAnsi="Times New Roman" w:cs="Times New Roman"/>
          <w:sz w:val="24"/>
          <w:szCs w:val="24"/>
        </w:rPr>
        <w:t>that will help before conception and make an essential step in promoting the mother's well-being</w:t>
      </w:r>
      <w:r w:rsidR="00435F84" w:rsidRPr="00F503DD">
        <w:rPr>
          <w:rFonts w:ascii="Times New Roman" w:hAnsi="Times New Roman" w:cs="Times New Roman"/>
          <w:sz w:val="24"/>
          <w:szCs w:val="24"/>
        </w:rPr>
        <w:t xml:space="preserve">. Making screening available helps </w:t>
      </w:r>
      <w:r w:rsidR="00D90445">
        <w:rPr>
          <w:rFonts w:ascii="Times New Roman" w:hAnsi="Times New Roman" w:cs="Times New Roman"/>
          <w:sz w:val="24"/>
          <w:szCs w:val="24"/>
        </w:rPr>
        <w:t>determine</w:t>
      </w:r>
      <w:r w:rsidR="00435F84" w:rsidRPr="00F503DD">
        <w:rPr>
          <w:rFonts w:ascii="Times New Roman" w:hAnsi="Times New Roman" w:cs="Times New Roman"/>
          <w:sz w:val="24"/>
          <w:szCs w:val="24"/>
        </w:rPr>
        <w:t xml:space="preserve"> if an individual is at a higher risk of genetic problems</w:t>
      </w:r>
      <w:r w:rsidR="00A41F51" w:rsidRPr="00F503DD">
        <w:rPr>
          <w:rFonts w:ascii="Times New Roman" w:hAnsi="Times New Roman" w:cs="Times New Roman"/>
          <w:sz w:val="24"/>
          <w:szCs w:val="24"/>
        </w:rPr>
        <w:t xml:space="preserve"> or if they have </w:t>
      </w:r>
      <w:r w:rsidR="00D90445">
        <w:rPr>
          <w:rFonts w:ascii="Times New Roman" w:hAnsi="Times New Roman" w:cs="Times New Roman"/>
          <w:sz w:val="24"/>
          <w:szCs w:val="24"/>
        </w:rPr>
        <w:t xml:space="preserve">a </w:t>
      </w:r>
      <w:r w:rsidR="00A41F51" w:rsidRPr="00F503DD">
        <w:rPr>
          <w:rFonts w:ascii="Times New Roman" w:hAnsi="Times New Roman" w:cs="Times New Roman"/>
          <w:sz w:val="24"/>
          <w:szCs w:val="24"/>
        </w:rPr>
        <w:t xml:space="preserve">predisposition </w:t>
      </w:r>
      <w:r w:rsidR="00D90445">
        <w:rPr>
          <w:rFonts w:ascii="Times New Roman" w:hAnsi="Times New Roman" w:cs="Times New Roman"/>
          <w:sz w:val="24"/>
          <w:szCs w:val="24"/>
        </w:rPr>
        <w:t>that</w:t>
      </w:r>
      <w:r w:rsidR="00A41F51" w:rsidRPr="00F503DD">
        <w:rPr>
          <w:rFonts w:ascii="Times New Roman" w:hAnsi="Times New Roman" w:cs="Times New Roman"/>
          <w:sz w:val="24"/>
          <w:szCs w:val="24"/>
        </w:rPr>
        <w:t xml:space="preserve"> may generate disease to their </w:t>
      </w:r>
      <w:r w:rsidR="004D478D" w:rsidRPr="00F503DD">
        <w:rPr>
          <w:rFonts w:ascii="Times New Roman" w:hAnsi="Times New Roman" w:cs="Times New Roman"/>
          <w:sz w:val="24"/>
          <w:szCs w:val="24"/>
        </w:rPr>
        <w:t xml:space="preserve">offspring. Most countries like Saudi Arabia, </w:t>
      </w:r>
      <w:r w:rsidR="00DE11E1" w:rsidRPr="00F503DD">
        <w:rPr>
          <w:rFonts w:ascii="Times New Roman" w:hAnsi="Times New Roman" w:cs="Times New Roman"/>
          <w:sz w:val="24"/>
          <w:szCs w:val="24"/>
        </w:rPr>
        <w:t>Qatar,</w:t>
      </w:r>
      <w:r w:rsidR="004D478D" w:rsidRPr="00F503DD">
        <w:rPr>
          <w:rFonts w:ascii="Times New Roman" w:hAnsi="Times New Roman" w:cs="Times New Roman"/>
          <w:sz w:val="24"/>
          <w:szCs w:val="24"/>
        </w:rPr>
        <w:t xml:space="preserve"> </w:t>
      </w:r>
      <w:r w:rsidR="00DE11E1" w:rsidRPr="00F503DD">
        <w:rPr>
          <w:rFonts w:ascii="Times New Roman" w:hAnsi="Times New Roman" w:cs="Times New Roman"/>
          <w:sz w:val="24"/>
          <w:szCs w:val="24"/>
        </w:rPr>
        <w:t>Iran, Jordan</w:t>
      </w:r>
      <w:r w:rsidR="00D90445">
        <w:rPr>
          <w:rFonts w:ascii="Times New Roman" w:hAnsi="Times New Roman" w:cs="Times New Roman"/>
          <w:sz w:val="24"/>
          <w:szCs w:val="24"/>
        </w:rPr>
        <w:t>, and others have</w:t>
      </w:r>
      <w:r w:rsidR="004D478D" w:rsidRPr="00F503DD">
        <w:rPr>
          <w:rFonts w:ascii="Times New Roman" w:hAnsi="Times New Roman" w:cs="Times New Roman"/>
          <w:sz w:val="24"/>
          <w:szCs w:val="24"/>
        </w:rPr>
        <w:t xml:space="preserve"> made prenatal screening a must for couples befor</w:t>
      </w:r>
      <w:r w:rsidR="00DE11E1" w:rsidRPr="00F503DD">
        <w:rPr>
          <w:rFonts w:ascii="Times New Roman" w:hAnsi="Times New Roman" w:cs="Times New Roman"/>
          <w:sz w:val="24"/>
          <w:szCs w:val="24"/>
        </w:rPr>
        <w:t>e they are given their marriage certificates. Genetic</w:t>
      </w:r>
      <w:r w:rsidR="00475D0A" w:rsidRPr="00F503DD">
        <w:rPr>
          <w:rFonts w:ascii="Times New Roman" w:hAnsi="Times New Roman" w:cs="Times New Roman"/>
          <w:sz w:val="24"/>
          <w:szCs w:val="24"/>
        </w:rPr>
        <w:t xml:space="preserve"> </w:t>
      </w:r>
      <w:r w:rsidR="00D90445">
        <w:rPr>
          <w:rFonts w:ascii="Times New Roman" w:hAnsi="Times New Roman" w:cs="Times New Roman"/>
          <w:sz w:val="24"/>
          <w:szCs w:val="24"/>
        </w:rPr>
        <w:t>C</w:t>
      </w:r>
      <w:r w:rsidR="00475D0A" w:rsidRPr="00F503DD">
        <w:rPr>
          <w:rFonts w:ascii="Times New Roman" w:hAnsi="Times New Roman" w:cs="Times New Roman"/>
          <w:sz w:val="24"/>
          <w:szCs w:val="24"/>
        </w:rPr>
        <w:t>ounseling should be do</w:t>
      </w:r>
      <w:r w:rsidR="00DE11E1" w:rsidRPr="00F503DD">
        <w:rPr>
          <w:rFonts w:ascii="Times New Roman" w:hAnsi="Times New Roman" w:cs="Times New Roman"/>
          <w:sz w:val="24"/>
          <w:szCs w:val="24"/>
        </w:rPr>
        <w:t xml:space="preserve">ne </w:t>
      </w:r>
      <w:r w:rsidR="00B3189A" w:rsidRPr="00F503DD">
        <w:rPr>
          <w:rFonts w:ascii="Times New Roman" w:hAnsi="Times New Roman" w:cs="Times New Roman"/>
          <w:sz w:val="24"/>
          <w:szCs w:val="24"/>
        </w:rPr>
        <w:t>to help patients</w:t>
      </w:r>
      <w:r w:rsidR="00F50938" w:rsidRPr="00F503DD">
        <w:rPr>
          <w:rFonts w:ascii="Times New Roman" w:hAnsi="Times New Roman" w:cs="Times New Roman"/>
          <w:sz w:val="24"/>
          <w:szCs w:val="24"/>
        </w:rPr>
        <w:t xml:space="preserve"> and their families be aware of </w:t>
      </w:r>
      <w:r w:rsidR="00B3189A" w:rsidRPr="00F503DD">
        <w:rPr>
          <w:rFonts w:ascii="Times New Roman" w:hAnsi="Times New Roman" w:cs="Times New Roman"/>
          <w:sz w:val="24"/>
          <w:szCs w:val="24"/>
        </w:rPr>
        <w:t xml:space="preserve">preventive measures that can </w:t>
      </w:r>
      <w:r w:rsidR="00F50938" w:rsidRPr="00F503DD">
        <w:rPr>
          <w:rFonts w:ascii="Times New Roman" w:hAnsi="Times New Roman" w:cs="Times New Roman"/>
          <w:sz w:val="24"/>
          <w:szCs w:val="24"/>
        </w:rPr>
        <w:t>be done.</w:t>
      </w:r>
      <w:r w:rsidR="00D90445">
        <w:rPr>
          <w:rFonts w:ascii="Times New Roman" w:hAnsi="Times New Roman" w:cs="Times New Roman"/>
          <w:sz w:val="24"/>
          <w:szCs w:val="24"/>
        </w:rPr>
        <w:t xml:space="preserve"> </w:t>
      </w:r>
      <w:r w:rsidR="00C14808" w:rsidRPr="00F503DD">
        <w:rPr>
          <w:rFonts w:ascii="Times New Roman" w:hAnsi="Times New Roman" w:cs="Times New Roman"/>
          <w:sz w:val="24"/>
          <w:szCs w:val="24"/>
        </w:rPr>
        <w:t xml:space="preserve">This also </w:t>
      </w:r>
      <w:r w:rsidR="00D90445">
        <w:rPr>
          <w:rFonts w:ascii="Times New Roman" w:hAnsi="Times New Roman" w:cs="Times New Roman"/>
          <w:sz w:val="24"/>
          <w:szCs w:val="24"/>
        </w:rPr>
        <w:t>allow</w:t>
      </w:r>
      <w:r w:rsidR="00C14808" w:rsidRPr="00F503DD">
        <w:rPr>
          <w:rFonts w:ascii="Times New Roman" w:hAnsi="Times New Roman" w:cs="Times New Roman"/>
          <w:sz w:val="24"/>
          <w:szCs w:val="24"/>
        </w:rPr>
        <w:t>s patients to understand more about the disease and reduces family anxiety.</w:t>
      </w:r>
    </w:p>
    <w:p w:rsidR="00FC15A7" w:rsidRPr="00F503DD" w:rsidRDefault="00B6183A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03DD">
        <w:rPr>
          <w:rFonts w:ascii="Times New Roman" w:hAnsi="Times New Roman" w:cs="Times New Roman"/>
          <w:sz w:val="24"/>
          <w:szCs w:val="24"/>
        </w:rPr>
        <w:tab/>
      </w:r>
      <w:r w:rsidR="006117EC" w:rsidRPr="00F503DD">
        <w:rPr>
          <w:rFonts w:ascii="Times New Roman" w:hAnsi="Times New Roman" w:cs="Times New Roman"/>
          <w:sz w:val="24"/>
          <w:szCs w:val="24"/>
        </w:rPr>
        <w:t xml:space="preserve"> Prenatal screening helps </w:t>
      </w:r>
      <w:r w:rsidR="00D90445">
        <w:rPr>
          <w:rFonts w:ascii="Times New Roman" w:hAnsi="Times New Roman" w:cs="Times New Roman"/>
          <w:sz w:val="24"/>
          <w:szCs w:val="24"/>
        </w:rPr>
        <w:t>reduce risk factors of inherited hemoglobin disease; therefore, through Counseling, genetic carriers can decide</w:t>
      </w:r>
      <w:r w:rsidR="006117EC" w:rsidRPr="00F503DD">
        <w:rPr>
          <w:rFonts w:ascii="Times New Roman" w:hAnsi="Times New Roman" w:cs="Times New Roman"/>
          <w:sz w:val="24"/>
          <w:szCs w:val="24"/>
        </w:rPr>
        <w:t xml:space="preserve"> on the right preventive measures. For</w:t>
      </w:r>
      <w:r w:rsidR="00D90445">
        <w:rPr>
          <w:rFonts w:ascii="Times New Roman" w:hAnsi="Times New Roman" w:cs="Times New Roman"/>
          <w:sz w:val="24"/>
          <w:szCs w:val="24"/>
        </w:rPr>
        <w:t xml:space="preserve"> </w:t>
      </w:r>
      <w:r w:rsidR="00F40946" w:rsidRPr="00F503DD">
        <w:rPr>
          <w:rFonts w:ascii="Times New Roman" w:hAnsi="Times New Roman" w:cs="Times New Roman"/>
          <w:sz w:val="24"/>
          <w:szCs w:val="24"/>
        </w:rPr>
        <w:t>instant</w:t>
      </w:r>
      <w:r w:rsidR="00D90445">
        <w:rPr>
          <w:rFonts w:ascii="Times New Roman" w:hAnsi="Times New Roman" w:cs="Times New Roman"/>
          <w:sz w:val="24"/>
          <w:szCs w:val="24"/>
        </w:rPr>
        <w:t>,</w:t>
      </w:r>
      <w:r w:rsidR="00F40946" w:rsidRPr="00F503DD">
        <w:rPr>
          <w:rFonts w:ascii="Times New Roman" w:hAnsi="Times New Roman" w:cs="Times New Roman"/>
          <w:sz w:val="24"/>
          <w:szCs w:val="24"/>
        </w:rPr>
        <w:t xml:space="preserve"> in pregnancy cases</w:t>
      </w:r>
      <w:r w:rsidR="00D90445">
        <w:rPr>
          <w:rFonts w:ascii="Times New Roman" w:hAnsi="Times New Roman" w:cs="Times New Roman"/>
          <w:sz w:val="24"/>
          <w:szCs w:val="24"/>
        </w:rPr>
        <w:t>,</w:t>
      </w:r>
      <w:r w:rsidR="00F40946" w:rsidRPr="00F503DD">
        <w:rPr>
          <w:rFonts w:ascii="Times New Roman" w:hAnsi="Times New Roman" w:cs="Times New Roman"/>
          <w:sz w:val="24"/>
          <w:szCs w:val="24"/>
        </w:rPr>
        <w:t xml:space="preserve"> the couples can either </w:t>
      </w:r>
      <w:r w:rsidR="00D90445">
        <w:rPr>
          <w:rFonts w:ascii="Times New Roman" w:hAnsi="Times New Roman" w:cs="Times New Roman"/>
          <w:sz w:val="24"/>
          <w:szCs w:val="24"/>
        </w:rPr>
        <w:t>choos</w:t>
      </w:r>
      <w:r w:rsidR="00F40946" w:rsidRPr="00F503DD">
        <w:rPr>
          <w:rFonts w:ascii="Times New Roman" w:hAnsi="Times New Roman" w:cs="Times New Roman"/>
          <w:sz w:val="24"/>
          <w:szCs w:val="24"/>
        </w:rPr>
        <w:t xml:space="preserve">e to keep or terminate the </w:t>
      </w:r>
      <w:r w:rsidRPr="00F503DD">
        <w:rPr>
          <w:rFonts w:ascii="Times New Roman" w:hAnsi="Times New Roman" w:cs="Times New Roman"/>
          <w:sz w:val="24"/>
          <w:szCs w:val="24"/>
        </w:rPr>
        <w:t>baby. According to Bener et al</w:t>
      </w:r>
      <w:r w:rsidR="00D90445">
        <w:rPr>
          <w:rFonts w:ascii="Times New Roman" w:hAnsi="Times New Roman" w:cs="Times New Roman"/>
          <w:sz w:val="24"/>
          <w:szCs w:val="24"/>
        </w:rPr>
        <w:t>.</w:t>
      </w:r>
      <w:r w:rsidRPr="00F503DD">
        <w:rPr>
          <w:rFonts w:ascii="Times New Roman" w:hAnsi="Times New Roman" w:cs="Times New Roman"/>
          <w:sz w:val="24"/>
          <w:szCs w:val="24"/>
        </w:rPr>
        <w:t xml:space="preserve"> (2019)</w:t>
      </w:r>
      <w:r w:rsidR="00D90445">
        <w:rPr>
          <w:rFonts w:ascii="Times New Roman" w:hAnsi="Times New Roman" w:cs="Times New Roman"/>
          <w:sz w:val="24"/>
          <w:szCs w:val="24"/>
        </w:rPr>
        <w:t>,</w:t>
      </w:r>
      <w:r w:rsidRPr="00F503DD">
        <w:rPr>
          <w:rFonts w:ascii="Times New Roman" w:hAnsi="Times New Roman" w:cs="Times New Roman"/>
          <w:sz w:val="24"/>
          <w:szCs w:val="24"/>
        </w:rPr>
        <w:t xml:space="preserve"> </w:t>
      </w:r>
      <w:r w:rsidR="00D90445">
        <w:rPr>
          <w:rFonts w:ascii="Times New Roman" w:hAnsi="Times New Roman" w:cs="Times New Roman"/>
          <w:sz w:val="24"/>
          <w:szCs w:val="24"/>
        </w:rPr>
        <w:t>C</w:t>
      </w:r>
      <w:r w:rsidRPr="00F503DD">
        <w:rPr>
          <w:rFonts w:ascii="Times New Roman" w:hAnsi="Times New Roman" w:cs="Times New Roman"/>
          <w:sz w:val="24"/>
          <w:szCs w:val="24"/>
        </w:rPr>
        <w:t xml:space="preserve">ounseling </w:t>
      </w:r>
      <w:r w:rsidR="00D90445">
        <w:rPr>
          <w:rFonts w:ascii="Times New Roman" w:hAnsi="Times New Roman" w:cs="Times New Roman"/>
          <w:sz w:val="24"/>
          <w:szCs w:val="24"/>
        </w:rPr>
        <w:t>helps couple</w:t>
      </w:r>
      <w:r w:rsidR="00F40946" w:rsidRPr="00F503DD">
        <w:rPr>
          <w:rFonts w:ascii="Times New Roman" w:hAnsi="Times New Roman" w:cs="Times New Roman"/>
          <w:sz w:val="24"/>
          <w:szCs w:val="24"/>
        </w:rPr>
        <w:t>s to make the right decision</w:t>
      </w:r>
      <w:r w:rsidR="00D90445">
        <w:rPr>
          <w:rFonts w:ascii="Times New Roman" w:hAnsi="Times New Roman" w:cs="Times New Roman"/>
          <w:sz w:val="24"/>
          <w:szCs w:val="24"/>
        </w:rPr>
        <w:t>. I</w:t>
      </w:r>
      <w:r w:rsidR="00F40946" w:rsidRPr="00F503DD">
        <w:rPr>
          <w:rFonts w:ascii="Times New Roman" w:hAnsi="Times New Roman" w:cs="Times New Roman"/>
          <w:sz w:val="24"/>
          <w:szCs w:val="24"/>
        </w:rPr>
        <w:t>f they decide to keep the baby</w:t>
      </w:r>
      <w:r w:rsidR="00D90445">
        <w:rPr>
          <w:rFonts w:ascii="Times New Roman" w:hAnsi="Times New Roman" w:cs="Times New Roman"/>
          <w:sz w:val="24"/>
          <w:szCs w:val="24"/>
        </w:rPr>
        <w:t>,</w:t>
      </w:r>
      <w:r w:rsidR="00F40946" w:rsidRPr="00F503DD">
        <w:rPr>
          <w:rFonts w:ascii="Times New Roman" w:hAnsi="Times New Roman" w:cs="Times New Roman"/>
          <w:sz w:val="24"/>
          <w:szCs w:val="24"/>
        </w:rPr>
        <w:t xml:space="preserve"> early diagnosis </w:t>
      </w:r>
      <w:r w:rsidR="00D90445">
        <w:rPr>
          <w:rFonts w:ascii="Times New Roman" w:hAnsi="Times New Roman" w:cs="Times New Roman"/>
          <w:sz w:val="24"/>
          <w:szCs w:val="24"/>
        </w:rPr>
        <w:t>allow</w:t>
      </w:r>
      <w:r w:rsidR="00F40946" w:rsidRPr="00F503DD">
        <w:rPr>
          <w:rFonts w:ascii="Times New Roman" w:hAnsi="Times New Roman" w:cs="Times New Roman"/>
          <w:sz w:val="24"/>
          <w:szCs w:val="24"/>
        </w:rPr>
        <w:t>s healthcare provider</w:t>
      </w:r>
      <w:r w:rsidR="00D90445">
        <w:rPr>
          <w:rFonts w:ascii="Times New Roman" w:hAnsi="Times New Roman" w:cs="Times New Roman"/>
          <w:sz w:val="24"/>
          <w:szCs w:val="24"/>
        </w:rPr>
        <w:t>s</w:t>
      </w:r>
      <w:r w:rsidR="00F40946" w:rsidRPr="00F503DD">
        <w:rPr>
          <w:rFonts w:ascii="Times New Roman" w:hAnsi="Times New Roman" w:cs="Times New Roman"/>
          <w:sz w:val="24"/>
          <w:szCs w:val="24"/>
        </w:rPr>
        <w:t xml:space="preserve"> </w:t>
      </w:r>
      <w:r w:rsidR="00A61966" w:rsidRPr="00F503DD">
        <w:rPr>
          <w:rFonts w:ascii="Times New Roman" w:hAnsi="Times New Roman" w:cs="Times New Roman"/>
          <w:sz w:val="24"/>
          <w:szCs w:val="24"/>
        </w:rPr>
        <w:t>and the</w:t>
      </w:r>
      <w:r w:rsidR="00F40946" w:rsidRPr="00F503DD">
        <w:rPr>
          <w:rFonts w:ascii="Times New Roman" w:hAnsi="Times New Roman" w:cs="Times New Roman"/>
          <w:sz w:val="24"/>
          <w:szCs w:val="24"/>
        </w:rPr>
        <w:t xml:space="preserve"> couples to plan well </w:t>
      </w:r>
      <w:r w:rsidR="00A61966" w:rsidRPr="00F503DD">
        <w:rPr>
          <w:rFonts w:ascii="Times New Roman" w:hAnsi="Times New Roman" w:cs="Times New Roman"/>
          <w:sz w:val="24"/>
          <w:szCs w:val="24"/>
        </w:rPr>
        <w:t>on child</w:t>
      </w:r>
      <w:r w:rsidR="00F40946" w:rsidRPr="00F503DD">
        <w:rPr>
          <w:rFonts w:ascii="Times New Roman" w:hAnsi="Times New Roman" w:cs="Times New Roman"/>
          <w:sz w:val="24"/>
          <w:szCs w:val="24"/>
        </w:rPr>
        <w:t xml:space="preserve"> deliver</w:t>
      </w:r>
      <w:r w:rsidR="00D90445">
        <w:rPr>
          <w:rFonts w:ascii="Times New Roman" w:hAnsi="Times New Roman" w:cs="Times New Roman"/>
          <w:sz w:val="24"/>
          <w:szCs w:val="24"/>
        </w:rPr>
        <w:t>y</w:t>
      </w:r>
      <w:r w:rsidR="00F40946" w:rsidRPr="00F503DD">
        <w:rPr>
          <w:rFonts w:ascii="Times New Roman" w:hAnsi="Times New Roman" w:cs="Times New Roman"/>
          <w:sz w:val="24"/>
          <w:szCs w:val="24"/>
        </w:rPr>
        <w:t>, treatment</w:t>
      </w:r>
      <w:r w:rsidR="00D90445">
        <w:rPr>
          <w:rFonts w:ascii="Times New Roman" w:hAnsi="Times New Roman" w:cs="Times New Roman"/>
          <w:sz w:val="24"/>
          <w:szCs w:val="24"/>
        </w:rPr>
        <w:t>,</w:t>
      </w:r>
      <w:r w:rsidR="00F40946" w:rsidRPr="00F503DD">
        <w:rPr>
          <w:rFonts w:ascii="Times New Roman" w:hAnsi="Times New Roman" w:cs="Times New Roman"/>
          <w:sz w:val="24"/>
          <w:szCs w:val="24"/>
        </w:rPr>
        <w:t xml:space="preserve"> and later follow</w:t>
      </w:r>
      <w:r w:rsidR="00D90445">
        <w:rPr>
          <w:rFonts w:ascii="Times New Roman" w:hAnsi="Times New Roman" w:cs="Times New Roman"/>
          <w:sz w:val="24"/>
          <w:szCs w:val="24"/>
        </w:rPr>
        <w:t>-</w:t>
      </w:r>
      <w:r w:rsidR="00F40946" w:rsidRPr="00F503DD">
        <w:rPr>
          <w:rFonts w:ascii="Times New Roman" w:hAnsi="Times New Roman" w:cs="Times New Roman"/>
          <w:sz w:val="24"/>
          <w:szCs w:val="24"/>
        </w:rPr>
        <w:t xml:space="preserve">up care for the </w:t>
      </w:r>
      <w:r w:rsidR="00D90445">
        <w:rPr>
          <w:rFonts w:ascii="Times New Roman" w:hAnsi="Times New Roman" w:cs="Times New Roman"/>
          <w:sz w:val="24"/>
          <w:szCs w:val="24"/>
        </w:rPr>
        <w:t>infant's well-being</w:t>
      </w:r>
      <w:r w:rsidR="00F40946" w:rsidRPr="00F503DD">
        <w:rPr>
          <w:rFonts w:ascii="Times New Roman" w:hAnsi="Times New Roman" w:cs="Times New Roman"/>
          <w:sz w:val="24"/>
          <w:szCs w:val="24"/>
        </w:rPr>
        <w:t>.</w:t>
      </w:r>
    </w:p>
    <w:p w:rsidR="00875E76" w:rsidRPr="00F503DD" w:rsidRDefault="00B6183A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03DD">
        <w:rPr>
          <w:rFonts w:ascii="Times New Roman" w:hAnsi="Times New Roman" w:cs="Times New Roman"/>
          <w:sz w:val="24"/>
          <w:szCs w:val="24"/>
        </w:rPr>
        <w:tab/>
        <w:t xml:space="preserve">Genetic </w:t>
      </w:r>
      <w:r w:rsidR="00D90445">
        <w:rPr>
          <w:rFonts w:ascii="Times New Roman" w:hAnsi="Times New Roman" w:cs="Times New Roman"/>
          <w:sz w:val="24"/>
          <w:szCs w:val="24"/>
        </w:rPr>
        <w:t>C</w:t>
      </w:r>
      <w:r w:rsidRPr="00F503DD">
        <w:rPr>
          <w:rFonts w:ascii="Times New Roman" w:hAnsi="Times New Roman" w:cs="Times New Roman"/>
          <w:sz w:val="24"/>
          <w:szCs w:val="24"/>
        </w:rPr>
        <w:t xml:space="preserve">ounseling also helps the patient know more about the </w:t>
      </w:r>
      <w:r w:rsidR="00F503DD">
        <w:rPr>
          <w:rFonts w:ascii="Times New Roman" w:hAnsi="Times New Roman" w:cs="Times New Roman"/>
          <w:sz w:val="24"/>
          <w:szCs w:val="24"/>
        </w:rPr>
        <w:t xml:space="preserve">disease because </w:t>
      </w:r>
      <w:r w:rsidR="00A852B8" w:rsidRPr="00F503DD">
        <w:rPr>
          <w:rFonts w:ascii="Times New Roman" w:hAnsi="Times New Roman" w:cs="Times New Roman"/>
          <w:sz w:val="24"/>
          <w:szCs w:val="24"/>
        </w:rPr>
        <w:t xml:space="preserve">screening is usually done to identify those affected by a genetic </w:t>
      </w:r>
      <w:r w:rsidR="00F503DD" w:rsidRPr="00F503DD">
        <w:rPr>
          <w:rFonts w:ascii="Times New Roman" w:hAnsi="Times New Roman" w:cs="Times New Roman"/>
          <w:sz w:val="24"/>
          <w:szCs w:val="24"/>
        </w:rPr>
        <w:t>disorder</w:t>
      </w:r>
      <w:r w:rsidR="00F503DD">
        <w:rPr>
          <w:rFonts w:ascii="Times New Roman" w:hAnsi="Times New Roman" w:cs="Times New Roman"/>
          <w:sz w:val="24"/>
          <w:szCs w:val="24"/>
        </w:rPr>
        <w:t xml:space="preserve">. Hence this helps the patients </w:t>
      </w:r>
      <w:r w:rsidR="00A852B8" w:rsidRPr="00F503DD">
        <w:rPr>
          <w:rFonts w:ascii="Times New Roman" w:hAnsi="Times New Roman" w:cs="Times New Roman"/>
          <w:sz w:val="24"/>
          <w:szCs w:val="24"/>
        </w:rPr>
        <w:t>to start the right treatment at early stages</w:t>
      </w:r>
      <w:r w:rsidR="00F503DD">
        <w:rPr>
          <w:rFonts w:ascii="Times New Roman" w:hAnsi="Times New Roman" w:cs="Times New Roman"/>
          <w:sz w:val="24"/>
          <w:szCs w:val="24"/>
        </w:rPr>
        <w:t>( ROSHAN 2020)</w:t>
      </w:r>
      <w:r w:rsidR="00A852B8" w:rsidRPr="00F503DD">
        <w:rPr>
          <w:rFonts w:ascii="Times New Roman" w:hAnsi="Times New Roman" w:cs="Times New Roman"/>
          <w:sz w:val="24"/>
          <w:szCs w:val="24"/>
        </w:rPr>
        <w:t>. Besides cascade screening,</w:t>
      </w:r>
      <w:r w:rsidR="00D90445">
        <w:rPr>
          <w:rFonts w:ascii="Times New Roman" w:hAnsi="Times New Roman" w:cs="Times New Roman"/>
          <w:sz w:val="24"/>
          <w:szCs w:val="24"/>
        </w:rPr>
        <w:t xml:space="preserve"> </w:t>
      </w:r>
      <w:r w:rsidR="00A852B8" w:rsidRPr="00F503DD">
        <w:rPr>
          <w:rFonts w:ascii="Times New Roman" w:hAnsi="Times New Roman" w:cs="Times New Roman"/>
          <w:sz w:val="24"/>
          <w:szCs w:val="24"/>
        </w:rPr>
        <w:t>premarital genetic screening,</w:t>
      </w:r>
      <w:r w:rsidR="00D90445">
        <w:rPr>
          <w:rFonts w:ascii="Times New Roman" w:hAnsi="Times New Roman" w:cs="Times New Roman"/>
          <w:sz w:val="24"/>
          <w:szCs w:val="24"/>
        </w:rPr>
        <w:t xml:space="preserve"> </w:t>
      </w:r>
      <w:r w:rsidR="00A852B8" w:rsidRPr="00F503DD">
        <w:rPr>
          <w:rFonts w:ascii="Times New Roman" w:hAnsi="Times New Roman" w:cs="Times New Roman"/>
          <w:sz w:val="24"/>
          <w:szCs w:val="24"/>
        </w:rPr>
        <w:t>preconception screening</w:t>
      </w:r>
      <w:r w:rsidR="00D90445">
        <w:rPr>
          <w:rFonts w:ascii="Times New Roman" w:hAnsi="Times New Roman" w:cs="Times New Roman"/>
          <w:sz w:val="24"/>
          <w:szCs w:val="24"/>
        </w:rPr>
        <w:t>,</w:t>
      </w:r>
      <w:r w:rsidR="00A852B8" w:rsidRPr="00F503DD">
        <w:rPr>
          <w:rFonts w:ascii="Times New Roman" w:hAnsi="Times New Roman" w:cs="Times New Roman"/>
          <w:sz w:val="24"/>
          <w:szCs w:val="24"/>
        </w:rPr>
        <w:t xml:space="preserve"> and adult screening are usually done </w:t>
      </w:r>
      <w:r w:rsidR="00963C72" w:rsidRPr="00F503DD">
        <w:rPr>
          <w:rFonts w:ascii="Times New Roman" w:hAnsi="Times New Roman" w:cs="Times New Roman"/>
          <w:sz w:val="24"/>
          <w:szCs w:val="24"/>
        </w:rPr>
        <w:t xml:space="preserve">to know if an individual carries </w:t>
      </w:r>
      <w:r w:rsidR="00D90445">
        <w:rPr>
          <w:rFonts w:ascii="Times New Roman" w:hAnsi="Times New Roman" w:cs="Times New Roman"/>
          <w:sz w:val="24"/>
          <w:szCs w:val="24"/>
        </w:rPr>
        <w:t xml:space="preserve">a </w:t>
      </w:r>
      <w:r w:rsidR="00963C72" w:rsidRPr="00F503DD">
        <w:rPr>
          <w:rFonts w:ascii="Times New Roman" w:hAnsi="Times New Roman" w:cs="Times New Roman"/>
          <w:sz w:val="24"/>
          <w:szCs w:val="24"/>
        </w:rPr>
        <w:t xml:space="preserve">genetic disorder or not and might have affected an </w:t>
      </w:r>
      <w:r w:rsidR="00FC15A7" w:rsidRPr="00F503DD">
        <w:rPr>
          <w:rFonts w:ascii="Times New Roman" w:hAnsi="Times New Roman" w:cs="Times New Roman"/>
          <w:sz w:val="24"/>
          <w:szCs w:val="24"/>
        </w:rPr>
        <w:t>infant. Therefore</w:t>
      </w:r>
      <w:r w:rsidR="00D90445">
        <w:rPr>
          <w:rFonts w:ascii="Times New Roman" w:hAnsi="Times New Roman" w:cs="Times New Roman"/>
          <w:sz w:val="24"/>
          <w:szCs w:val="24"/>
        </w:rPr>
        <w:t xml:space="preserve">, </w:t>
      </w:r>
      <w:r w:rsidR="00D90445">
        <w:rPr>
          <w:rFonts w:ascii="Times New Roman" w:hAnsi="Times New Roman" w:cs="Times New Roman"/>
          <w:sz w:val="24"/>
          <w:szCs w:val="24"/>
        </w:rPr>
        <w:lastRenderedPageBreak/>
        <w:t>Counseling helps genetic carriers be more knowledgeable concerning the disorders. Besides, these patients and their families can</w:t>
      </w:r>
      <w:r w:rsidR="00BD5B5B" w:rsidRPr="00F503DD">
        <w:rPr>
          <w:rFonts w:ascii="Times New Roman" w:hAnsi="Times New Roman" w:cs="Times New Roman"/>
          <w:sz w:val="24"/>
          <w:szCs w:val="24"/>
        </w:rPr>
        <w:t xml:space="preserve"> get </w:t>
      </w:r>
      <w:r w:rsidR="00C81AAA" w:rsidRPr="00F503DD">
        <w:rPr>
          <w:rFonts w:ascii="Times New Roman" w:hAnsi="Times New Roman" w:cs="Times New Roman"/>
          <w:sz w:val="24"/>
          <w:szCs w:val="24"/>
        </w:rPr>
        <w:t>emotional and</w:t>
      </w:r>
      <w:r w:rsidR="00D24DF8" w:rsidRPr="00F503DD">
        <w:rPr>
          <w:rFonts w:ascii="Times New Roman" w:hAnsi="Times New Roman" w:cs="Times New Roman"/>
          <w:sz w:val="24"/>
          <w:szCs w:val="24"/>
        </w:rPr>
        <w:t xml:space="preserve"> </w:t>
      </w:r>
      <w:r w:rsidR="00C81AAA" w:rsidRPr="00F503DD">
        <w:rPr>
          <w:rFonts w:ascii="Times New Roman" w:hAnsi="Times New Roman" w:cs="Times New Roman"/>
          <w:sz w:val="24"/>
          <w:szCs w:val="24"/>
        </w:rPr>
        <w:t>psychological</w:t>
      </w:r>
      <w:r w:rsidR="00D24DF8" w:rsidRPr="00F503DD">
        <w:rPr>
          <w:rFonts w:ascii="Times New Roman" w:hAnsi="Times New Roman" w:cs="Times New Roman"/>
          <w:sz w:val="24"/>
          <w:szCs w:val="24"/>
        </w:rPr>
        <w:t xml:space="preserve"> support from the counselor.</w:t>
      </w:r>
    </w:p>
    <w:p w:rsidR="00C81AAA" w:rsidRPr="00F503DD" w:rsidRDefault="00B6183A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503DD">
        <w:rPr>
          <w:rFonts w:ascii="Times New Roman" w:hAnsi="Times New Roman" w:cs="Times New Roman"/>
          <w:sz w:val="24"/>
          <w:szCs w:val="24"/>
        </w:rPr>
        <w:tab/>
        <w:t>Genetic disorders are inheritable</w:t>
      </w:r>
      <w:r w:rsidR="00D90445">
        <w:rPr>
          <w:rFonts w:ascii="Times New Roman" w:hAnsi="Times New Roman" w:cs="Times New Roman"/>
          <w:sz w:val="24"/>
          <w:szCs w:val="24"/>
        </w:rPr>
        <w:t>;</w:t>
      </w:r>
      <w:r w:rsidRPr="00F503DD">
        <w:rPr>
          <w:rFonts w:ascii="Times New Roman" w:hAnsi="Times New Roman" w:cs="Times New Roman"/>
          <w:sz w:val="24"/>
          <w:szCs w:val="24"/>
        </w:rPr>
        <w:t xml:space="preserve"> therefore</w:t>
      </w:r>
      <w:r w:rsidR="00D90445">
        <w:rPr>
          <w:rFonts w:ascii="Times New Roman" w:hAnsi="Times New Roman" w:cs="Times New Roman"/>
          <w:sz w:val="24"/>
          <w:szCs w:val="24"/>
        </w:rPr>
        <w:t>,</w:t>
      </w:r>
      <w:r w:rsidRPr="00F503DD">
        <w:rPr>
          <w:rFonts w:ascii="Times New Roman" w:hAnsi="Times New Roman" w:cs="Times New Roman"/>
          <w:sz w:val="24"/>
          <w:szCs w:val="24"/>
        </w:rPr>
        <w:t xml:space="preserve"> for a positive result within a family member</w:t>
      </w:r>
      <w:r w:rsidR="00D90445">
        <w:rPr>
          <w:rFonts w:ascii="Times New Roman" w:hAnsi="Times New Roman" w:cs="Times New Roman"/>
          <w:sz w:val="24"/>
          <w:szCs w:val="24"/>
        </w:rPr>
        <w:t>,</w:t>
      </w:r>
      <w:r w:rsidRPr="00F503DD">
        <w:rPr>
          <w:rFonts w:ascii="Times New Roman" w:hAnsi="Times New Roman" w:cs="Times New Roman"/>
          <w:sz w:val="24"/>
          <w:szCs w:val="24"/>
        </w:rPr>
        <w:t xml:space="preserve"> </w:t>
      </w:r>
      <w:r w:rsidR="00D90445">
        <w:rPr>
          <w:rFonts w:ascii="Times New Roman" w:hAnsi="Times New Roman" w:cs="Times New Roman"/>
          <w:sz w:val="24"/>
          <w:szCs w:val="24"/>
        </w:rPr>
        <w:t>C</w:t>
      </w:r>
      <w:r w:rsidRPr="00F503DD">
        <w:rPr>
          <w:rFonts w:ascii="Times New Roman" w:hAnsi="Times New Roman" w:cs="Times New Roman"/>
          <w:sz w:val="24"/>
          <w:szCs w:val="24"/>
        </w:rPr>
        <w:t xml:space="preserve">ounseling helps </w:t>
      </w:r>
      <w:r w:rsidR="000873DE" w:rsidRPr="00F503DD">
        <w:rPr>
          <w:rFonts w:ascii="Times New Roman" w:hAnsi="Times New Roman" w:cs="Times New Roman"/>
          <w:sz w:val="24"/>
          <w:szCs w:val="24"/>
        </w:rPr>
        <w:t>other family members become aware o</w:t>
      </w:r>
      <w:r w:rsidR="00D90445">
        <w:rPr>
          <w:rFonts w:ascii="Times New Roman" w:hAnsi="Times New Roman" w:cs="Times New Roman"/>
          <w:sz w:val="24"/>
          <w:szCs w:val="24"/>
        </w:rPr>
        <w:t>f</w:t>
      </w:r>
      <w:r w:rsidR="000873DE" w:rsidRPr="00F503DD">
        <w:rPr>
          <w:rFonts w:ascii="Times New Roman" w:hAnsi="Times New Roman" w:cs="Times New Roman"/>
          <w:sz w:val="24"/>
          <w:szCs w:val="24"/>
        </w:rPr>
        <w:t xml:space="preserve"> the risk </w:t>
      </w:r>
      <w:r w:rsidR="00460C3F" w:rsidRPr="00F503DD">
        <w:rPr>
          <w:rFonts w:ascii="Times New Roman" w:hAnsi="Times New Roman" w:cs="Times New Roman"/>
          <w:sz w:val="24"/>
          <w:szCs w:val="24"/>
        </w:rPr>
        <w:t>factors. This is because genetic disorders such as sickle cell anemia and cyst fibrosis are regarded as life</w:t>
      </w:r>
      <w:r w:rsidR="00D90445">
        <w:rPr>
          <w:rFonts w:ascii="Times New Roman" w:hAnsi="Times New Roman" w:cs="Times New Roman"/>
          <w:sz w:val="24"/>
          <w:szCs w:val="24"/>
        </w:rPr>
        <w:t>-</w:t>
      </w:r>
      <w:r w:rsidR="00460C3F" w:rsidRPr="00F503DD">
        <w:rPr>
          <w:rFonts w:ascii="Times New Roman" w:hAnsi="Times New Roman" w:cs="Times New Roman"/>
          <w:sz w:val="24"/>
          <w:szCs w:val="24"/>
        </w:rPr>
        <w:t>threatening</w:t>
      </w:r>
      <w:r w:rsidR="005B191D" w:rsidRPr="00F503DD">
        <w:rPr>
          <w:rFonts w:ascii="Times New Roman" w:hAnsi="Times New Roman" w:cs="Times New Roman"/>
          <w:sz w:val="24"/>
          <w:szCs w:val="24"/>
        </w:rPr>
        <w:t>.</w:t>
      </w:r>
      <w:r w:rsidR="00D90445">
        <w:rPr>
          <w:rFonts w:ascii="Times New Roman" w:hAnsi="Times New Roman" w:cs="Times New Roman"/>
          <w:sz w:val="24"/>
          <w:szCs w:val="24"/>
        </w:rPr>
        <w:t xml:space="preserve"> </w:t>
      </w:r>
      <w:r w:rsidRPr="00F503DD">
        <w:rPr>
          <w:rFonts w:ascii="Times New Roman" w:hAnsi="Times New Roman" w:cs="Times New Roman"/>
          <w:sz w:val="24"/>
          <w:szCs w:val="24"/>
        </w:rPr>
        <w:t>Therefore, in</w:t>
      </w:r>
      <w:r w:rsidR="005B191D" w:rsidRPr="00F503DD">
        <w:rPr>
          <w:rFonts w:ascii="Times New Roman" w:hAnsi="Times New Roman" w:cs="Times New Roman"/>
          <w:sz w:val="24"/>
          <w:szCs w:val="24"/>
        </w:rPr>
        <w:t xml:space="preserve"> developed </w:t>
      </w:r>
      <w:r w:rsidRPr="00F503DD">
        <w:rPr>
          <w:rFonts w:ascii="Times New Roman" w:hAnsi="Times New Roman" w:cs="Times New Roman"/>
          <w:sz w:val="24"/>
          <w:szCs w:val="24"/>
        </w:rPr>
        <w:t>countries</w:t>
      </w:r>
      <w:r w:rsidR="00D90445">
        <w:rPr>
          <w:rFonts w:ascii="Times New Roman" w:hAnsi="Times New Roman" w:cs="Times New Roman"/>
          <w:sz w:val="24"/>
          <w:szCs w:val="24"/>
        </w:rPr>
        <w:t>,</w:t>
      </w:r>
      <w:r w:rsidRPr="00F503DD">
        <w:rPr>
          <w:rFonts w:ascii="Times New Roman" w:hAnsi="Times New Roman" w:cs="Times New Roman"/>
          <w:sz w:val="24"/>
          <w:szCs w:val="24"/>
        </w:rPr>
        <w:t xml:space="preserve"> patient</w:t>
      </w:r>
      <w:r w:rsidR="005B191D" w:rsidRPr="00F503DD">
        <w:rPr>
          <w:rFonts w:ascii="Times New Roman" w:hAnsi="Times New Roman" w:cs="Times New Roman"/>
          <w:sz w:val="24"/>
          <w:szCs w:val="24"/>
        </w:rPr>
        <w:t xml:space="preserve">s' survival </w:t>
      </w:r>
      <w:r w:rsidR="00D90445">
        <w:rPr>
          <w:rFonts w:ascii="Times New Roman" w:hAnsi="Times New Roman" w:cs="Times New Roman"/>
          <w:sz w:val="24"/>
          <w:szCs w:val="24"/>
        </w:rPr>
        <w:t>results from</w:t>
      </w:r>
      <w:r w:rsidR="005B191D" w:rsidRPr="00F503DD">
        <w:rPr>
          <w:rFonts w:ascii="Times New Roman" w:hAnsi="Times New Roman" w:cs="Times New Roman"/>
          <w:sz w:val="24"/>
          <w:szCs w:val="24"/>
        </w:rPr>
        <w:t xml:space="preserve"> treatment compliance by the patient (ROSHAN 2020).</w:t>
      </w:r>
      <w:r w:rsidR="00D90445">
        <w:rPr>
          <w:rFonts w:ascii="Times New Roman" w:hAnsi="Times New Roman" w:cs="Times New Roman"/>
          <w:sz w:val="24"/>
          <w:szCs w:val="24"/>
        </w:rPr>
        <w:t xml:space="preserve"> </w:t>
      </w:r>
      <w:r w:rsidR="00ED5337" w:rsidRPr="00F503DD">
        <w:rPr>
          <w:rFonts w:ascii="Times New Roman" w:hAnsi="Times New Roman" w:cs="Times New Roman"/>
          <w:sz w:val="24"/>
          <w:szCs w:val="24"/>
        </w:rPr>
        <w:t>Hence improvement in the diagnosis and treatment for genetic carrier patients should be prioritized and be improved for better outcomes.</w:t>
      </w:r>
    </w:p>
    <w:p w:rsidR="00F503DD" w:rsidRPr="00F503DD" w:rsidRDefault="00B6183A" w:rsidP="00F503DD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 conclusion</w:t>
      </w:r>
      <w:r w:rsidR="00D904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genetic </w:t>
      </w:r>
      <w:r w:rsidR="00D904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</w:t>
      </w: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ounseling should be done, whereby Counseling helps th</w:t>
      </w:r>
      <w:r w:rsidR="00D904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ese</w:t>
      </w: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patients with their families </w:t>
      </w:r>
      <w:r w:rsidR="00D904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cope with the condition, avoiding circumstances like denial, guilt, anxiety,</w:t>
      </w: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anger. Moreover</w:t>
      </w:r>
      <w:r w:rsidR="00D904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genetic screening should be made mandatory by the government to reduce the risk of genetic disorder</w:t>
      </w:r>
      <w:r w:rsidR="00D904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</w:t>
      </w: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Screening also helps in reducing the burden of healthcare services and improving population health.</w:t>
      </w:r>
    </w:p>
    <w:p w:rsidR="00F503DD" w:rsidRPr="00F503DD" w:rsidRDefault="00F503DD" w:rsidP="00F503DD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503DD" w:rsidRPr="00F503DD" w:rsidRDefault="00F503DD" w:rsidP="00F503DD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503DD" w:rsidRPr="00F503DD" w:rsidRDefault="00F503DD" w:rsidP="00F503DD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503DD" w:rsidRPr="00F503DD" w:rsidRDefault="00F503DD" w:rsidP="00F503DD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503DD" w:rsidRDefault="00F503DD" w:rsidP="00F503DD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503DD" w:rsidRDefault="00F503DD" w:rsidP="00F503DD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503DD" w:rsidRPr="00F503DD" w:rsidRDefault="00B6183A" w:rsidP="00F503DD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Reference</w:t>
      </w:r>
    </w:p>
    <w:p w:rsidR="00F503DD" w:rsidRPr="00F503DD" w:rsidRDefault="00B6183A" w:rsidP="00F503D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Bener, A., Al-Mulla, M., &amp; Clarke, A. (2019). Premarital screening and genetic counseling program: studies from an endogamous population. </w:t>
      </w:r>
      <w:r w:rsidRPr="00F503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Applied and Basic Medical Research</w:t>
      </w: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503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9</w:t>
      </w: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20.</w:t>
      </w:r>
    </w:p>
    <w:p w:rsidR="00F503DD" w:rsidRPr="00F503DD" w:rsidRDefault="00B6183A" w:rsidP="00F503D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ROSHAN, B. S. (2020). </w:t>
      </w:r>
      <w:r w:rsidRPr="00F503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Prevalence of </w:t>
      </w:r>
      <w:r w:rsidRPr="00F503D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At-Risk Marriages among Couples Attending Premarital Screening (PMS) Programs: A Systematic Review and Meta-Analysis</w:t>
      </w:r>
      <w:r w:rsidRPr="00F503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(Master's thesis).</w:t>
      </w:r>
    </w:p>
    <w:p w:rsidR="00F503DD" w:rsidRPr="00F503DD" w:rsidRDefault="00F503DD" w:rsidP="00F503DD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F503DD" w:rsidRPr="00F503DD" w:rsidRDefault="00F503DD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503DD" w:rsidRPr="00F503DD" w:rsidRDefault="00F503DD" w:rsidP="00F503D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503DD" w:rsidRPr="00F503DD" w:rsidSect="0028112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83A" w:rsidRDefault="00B6183A" w:rsidP="006360DD">
      <w:pPr>
        <w:spacing w:after="0" w:line="240" w:lineRule="auto"/>
      </w:pPr>
      <w:r>
        <w:separator/>
      </w:r>
    </w:p>
  </w:endnote>
  <w:endnote w:type="continuationSeparator" w:id="1">
    <w:p w:rsidR="00B6183A" w:rsidRDefault="00B6183A" w:rsidP="00636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83A" w:rsidRDefault="00B6183A" w:rsidP="006360DD">
      <w:pPr>
        <w:spacing w:after="0" w:line="240" w:lineRule="auto"/>
      </w:pPr>
      <w:r>
        <w:separator/>
      </w:r>
    </w:p>
  </w:footnote>
  <w:footnote w:type="continuationSeparator" w:id="1">
    <w:p w:rsidR="00B6183A" w:rsidRDefault="00B6183A" w:rsidP="006360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177471"/>
      <w:docPartObj>
        <w:docPartGallery w:val="Page Numbers (Top of Page)"/>
        <w:docPartUnique/>
      </w:docPartObj>
    </w:sdtPr>
    <w:sdtContent>
      <w:p w:rsidR="00281126" w:rsidRDefault="00B6183A">
        <w:pPr>
          <w:pStyle w:val="Header"/>
          <w:jc w:val="right"/>
        </w:pPr>
        <w:r>
          <w:t xml:space="preserve">COUNSELING GENETIC CARRIERS                        </w:t>
        </w:r>
        <w:r>
          <w:t xml:space="preserve">                                                                                                        </w:t>
        </w:r>
        <w:r w:rsidR="006360DD">
          <w:fldChar w:fldCharType="begin"/>
        </w:r>
        <w:r>
          <w:instrText xml:space="preserve"> PAGE   \* MERGEFORMAT </w:instrText>
        </w:r>
        <w:r w:rsidR="006360DD">
          <w:fldChar w:fldCharType="separate"/>
        </w:r>
        <w:r w:rsidR="00CC2602">
          <w:rPr>
            <w:noProof/>
          </w:rPr>
          <w:t>3</w:t>
        </w:r>
        <w:r w:rsidR="006360DD">
          <w:rPr>
            <w:noProof/>
          </w:rPr>
          <w:fldChar w:fldCharType="end"/>
        </w:r>
      </w:p>
    </w:sdtContent>
  </w:sdt>
  <w:p w:rsidR="00281126" w:rsidRDefault="0028112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1126" w:rsidRDefault="00B6183A">
    <w:pPr>
      <w:pStyle w:val="Header"/>
      <w:jc w:val="right"/>
    </w:pPr>
    <w:r>
      <w:t xml:space="preserve">Running Head: COUNSELING GENETIC CARRIERS                                                                                </w:t>
    </w:r>
    <w:r>
      <w:t xml:space="preserve">                   </w:t>
    </w:r>
    <w:sdt>
      <w:sdtPr>
        <w:id w:val="46177472"/>
        <w:docPartObj>
          <w:docPartGallery w:val="Page Numbers (Top of Page)"/>
          <w:docPartUnique/>
        </w:docPartObj>
      </w:sdtPr>
      <w:sdtContent>
        <w:r w:rsidR="006360DD">
          <w:fldChar w:fldCharType="begin"/>
        </w:r>
        <w:r>
          <w:instrText xml:space="preserve"> PAGE   \* MERGEFORMAT </w:instrText>
        </w:r>
        <w:r w:rsidR="006360DD">
          <w:fldChar w:fldCharType="separate"/>
        </w:r>
        <w:r w:rsidR="00CC2602">
          <w:rPr>
            <w:noProof/>
          </w:rPr>
          <w:t>1</w:t>
        </w:r>
        <w:r w:rsidR="006360DD">
          <w:rPr>
            <w:noProof/>
          </w:rPr>
          <w:fldChar w:fldCharType="end"/>
        </w:r>
      </w:sdtContent>
    </w:sdt>
  </w:p>
  <w:p w:rsidR="00281126" w:rsidRDefault="0028112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hideGrammaticalError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TWxMLGwsDSxNDM2NjdW0lEKTi0uzszPAykwqgUA+DQ+7ywAAAA="/>
  </w:docVars>
  <w:rsids>
    <w:rsidRoot w:val="000B35AA"/>
    <w:rsid w:val="000873DE"/>
    <w:rsid w:val="000B35AA"/>
    <w:rsid w:val="0015689B"/>
    <w:rsid w:val="00281126"/>
    <w:rsid w:val="00435F84"/>
    <w:rsid w:val="00460C3F"/>
    <w:rsid w:val="00475D0A"/>
    <w:rsid w:val="004D478D"/>
    <w:rsid w:val="00561E30"/>
    <w:rsid w:val="005B191D"/>
    <w:rsid w:val="006117EC"/>
    <w:rsid w:val="006360DD"/>
    <w:rsid w:val="00773EAB"/>
    <w:rsid w:val="00875E76"/>
    <w:rsid w:val="008A7563"/>
    <w:rsid w:val="008F1EFF"/>
    <w:rsid w:val="00926F02"/>
    <w:rsid w:val="00963C72"/>
    <w:rsid w:val="00A41F51"/>
    <w:rsid w:val="00A61966"/>
    <w:rsid w:val="00A852B8"/>
    <w:rsid w:val="00B16B15"/>
    <w:rsid w:val="00B3189A"/>
    <w:rsid w:val="00B4017E"/>
    <w:rsid w:val="00B6183A"/>
    <w:rsid w:val="00B61F61"/>
    <w:rsid w:val="00B62CD6"/>
    <w:rsid w:val="00BA1CD5"/>
    <w:rsid w:val="00BD5B5B"/>
    <w:rsid w:val="00BE7D80"/>
    <w:rsid w:val="00C0138A"/>
    <w:rsid w:val="00C14808"/>
    <w:rsid w:val="00C81AAA"/>
    <w:rsid w:val="00CC2602"/>
    <w:rsid w:val="00D24DF8"/>
    <w:rsid w:val="00D90445"/>
    <w:rsid w:val="00DB6C5C"/>
    <w:rsid w:val="00DE11E1"/>
    <w:rsid w:val="00E06FBB"/>
    <w:rsid w:val="00ED5337"/>
    <w:rsid w:val="00F40946"/>
    <w:rsid w:val="00F503DD"/>
    <w:rsid w:val="00F50938"/>
    <w:rsid w:val="00FC15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F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126"/>
  </w:style>
  <w:style w:type="paragraph" w:styleId="Footer">
    <w:name w:val="footer"/>
    <w:basedOn w:val="Normal"/>
    <w:link w:val="FooterChar"/>
    <w:uiPriority w:val="99"/>
    <w:semiHidden/>
    <w:unhideWhenUsed/>
    <w:rsid w:val="002811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11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543</Words>
  <Characters>3099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OFFICE USER</cp:lastModifiedBy>
  <cp:revision>2</cp:revision>
  <dcterms:created xsi:type="dcterms:W3CDTF">2021-01-19T09:06:00Z</dcterms:created>
  <dcterms:modified xsi:type="dcterms:W3CDTF">2021-01-19T09:06:00Z</dcterms:modified>
</cp:coreProperties>
</file>